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34" w:rsidRDefault="007E2AF8" w:rsidP="00D7049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A4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211A7" w:rsidRPr="00222A47" w:rsidRDefault="00A211A7" w:rsidP="00D7049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F8" w:rsidRPr="00222A47" w:rsidRDefault="007E2AF8" w:rsidP="00D7049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2A47">
        <w:rPr>
          <w:rFonts w:ascii="Times New Roman" w:hAnsi="Times New Roman" w:cs="Times New Roman"/>
          <w:sz w:val="24"/>
          <w:szCs w:val="24"/>
        </w:rPr>
        <w:t>NAMA</w:t>
      </w:r>
      <w:r w:rsidRPr="00222A47">
        <w:rPr>
          <w:rFonts w:ascii="Times New Roman" w:hAnsi="Times New Roman" w:cs="Times New Roman"/>
          <w:sz w:val="24"/>
          <w:szCs w:val="24"/>
        </w:rPr>
        <w:tab/>
      </w:r>
      <w:r w:rsidRPr="00222A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A7FA3" w:rsidRPr="007A7FA3">
        <w:rPr>
          <w:rFonts w:ascii="Times New Roman" w:hAnsi="Times New Roman" w:cs="Times New Roman"/>
          <w:sz w:val="24"/>
          <w:szCs w:val="24"/>
        </w:rPr>
        <w:t>Muh</w:t>
      </w:r>
      <w:r w:rsidR="007A7FA3" w:rsidRPr="007A7F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A7FA3" w:rsidRPr="007A7FA3">
        <w:rPr>
          <w:rFonts w:ascii="Times New Roman" w:hAnsi="Times New Roman" w:cs="Times New Roman"/>
          <w:sz w:val="24"/>
          <w:szCs w:val="24"/>
        </w:rPr>
        <w:t xml:space="preserve"> Hasan H.Muhammad</w:t>
      </w:r>
    </w:p>
    <w:p w:rsidR="007E2AF8" w:rsidRPr="00222A47" w:rsidRDefault="007E2AF8" w:rsidP="00D7049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2A47">
        <w:rPr>
          <w:rFonts w:ascii="Times New Roman" w:hAnsi="Times New Roman" w:cs="Times New Roman"/>
          <w:sz w:val="24"/>
          <w:szCs w:val="24"/>
        </w:rPr>
        <w:t>NIM</w:t>
      </w:r>
      <w:r w:rsidRPr="00222A47">
        <w:rPr>
          <w:rFonts w:ascii="Times New Roman" w:hAnsi="Times New Roman" w:cs="Times New Roman"/>
          <w:sz w:val="24"/>
          <w:szCs w:val="24"/>
        </w:rPr>
        <w:tab/>
      </w:r>
      <w:r w:rsidRPr="00222A47">
        <w:rPr>
          <w:rFonts w:ascii="Times New Roman" w:hAnsi="Times New Roman" w:cs="Times New Roman"/>
          <w:sz w:val="24"/>
          <w:szCs w:val="24"/>
        </w:rPr>
        <w:tab/>
      </w:r>
      <w:r w:rsidR="0075035A" w:rsidRPr="00222A47">
        <w:rPr>
          <w:rFonts w:ascii="Times New Roman" w:hAnsi="Times New Roman" w:cs="Times New Roman"/>
          <w:sz w:val="24"/>
          <w:szCs w:val="24"/>
        </w:rPr>
        <w:t>: 80100310064</w:t>
      </w:r>
    </w:p>
    <w:p w:rsidR="007E2AF8" w:rsidRPr="00222A47" w:rsidRDefault="007E2AF8" w:rsidP="00D7049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2A47">
        <w:rPr>
          <w:rFonts w:ascii="Times New Roman" w:hAnsi="Times New Roman" w:cs="Times New Roman"/>
          <w:sz w:val="24"/>
          <w:szCs w:val="24"/>
        </w:rPr>
        <w:t>KOSENTRASI</w:t>
      </w:r>
      <w:r w:rsidRPr="00222A47">
        <w:rPr>
          <w:rFonts w:ascii="Times New Roman" w:hAnsi="Times New Roman" w:cs="Times New Roman"/>
          <w:sz w:val="24"/>
          <w:szCs w:val="24"/>
        </w:rPr>
        <w:tab/>
        <w:t>: Syari</w:t>
      </w:r>
      <w:r w:rsidR="0075035A" w:rsidRPr="00222A47">
        <w:rPr>
          <w:rFonts w:ascii="Times New Roman" w:hAnsi="Times New Roman" w:cs="Times New Roman"/>
          <w:sz w:val="24"/>
          <w:szCs w:val="24"/>
        </w:rPr>
        <w:t>’</w:t>
      </w:r>
      <w:r w:rsidRPr="00222A47">
        <w:rPr>
          <w:rFonts w:ascii="Times New Roman" w:hAnsi="Times New Roman" w:cs="Times New Roman"/>
          <w:sz w:val="24"/>
          <w:szCs w:val="24"/>
        </w:rPr>
        <w:t xml:space="preserve">ah/ Hukum Islam </w:t>
      </w:r>
    </w:p>
    <w:p w:rsidR="00FE02C6" w:rsidRPr="00222A47" w:rsidRDefault="007E2AF8" w:rsidP="00D7049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22A47">
        <w:rPr>
          <w:rFonts w:ascii="Times New Roman" w:hAnsi="Times New Roman" w:cs="Times New Roman"/>
          <w:sz w:val="24"/>
          <w:szCs w:val="24"/>
        </w:rPr>
        <w:t>Judul</w:t>
      </w:r>
      <w:r w:rsidRPr="00222A47">
        <w:rPr>
          <w:rFonts w:ascii="Times New Roman" w:hAnsi="Times New Roman" w:cs="Times New Roman"/>
          <w:sz w:val="24"/>
          <w:szCs w:val="24"/>
        </w:rPr>
        <w:tab/>
      </w:r>
      <w:r w:rsidRPr="00222A47">
        <w:rPr>
          <w:rFonts w:ascii="Times New Roman" w:hAnsi="Times New Roman" w:cs="Times New Roman"/>
          <w:sz w:val="24"/>
          <w:szCs w:val="24"/>
        </w:rPr>
        <w:tab/>
      </w:r>
      <w:r w:rsidR="00E07118">
        <w:rPr>
          <w:rFonts w:ascii="Times New Roman" w:hAnsi="Times New Roman" w:cs="Times New Roman"/>
          <w:sz w:val="24"/>
          <w:szCs w:val="24"/>
        </w:rPr>
        <w:t>: Peranan</w:t>
      </w:r>
      <w:r w:rsidRPr="00222A47">
        <w:rPr>
          <w:rFonts w:ascii="Times New Roman" w:hAnsi="Times New Roman" w:cs="Times New Roman"/>
          <w:sz w:val="24"/>
          <w:szCs w:val="24"/>
        </w:rPr>
        <w:t xml:space="preserve"> Mahkamah</w:t>
      </w:r>
      <w:r w:rsidR="0075035A" w:rsidRPr="00222A47">
        <w:rPr>
          <w:rFonts w:ascii="Times New Roman" w:hAnsi="Times New Roman" w:cs="Times New Roman"/>
          <w:sz w:val="24"/>
          <w:szCs w:val="24"/>
        </w:rPr>
        <w:t xml:space="preserve"> Konstitusi Republik Indonesia D</w:t>
      </w:r>
      <w:r w:rsidRPr="00222A47">
        <w:rPr>
          <w:rFonts w:ascii="Times New Roman" w:hAnsi="Times New Roman" w:cs="Times New Roman"/>
          <w:sz w:val="24"/>
          <w:szCs w:val="24"/>
        </w:rPr>
        <w:t>alam</w:t>
      </w:r>
      <w:r w:rsidR="00245C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AF8" w:rsidRDefault="00FE02C6" w:rsidP="00D70496">
      <w:pPr>
        <w:spacing w:after="0" w:line="240" w:lineRule="auto"/>
        <w:ind w:left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Menangg</w:t>
      </w:r>
      <w:r w:rsidR="0075035A">
        <w:rPr>
          <w:rFonts w:ascii="Times New Roman" w:hAnsi="Times New Roman" w:cs="Times New Roman"/>
          <w:sz w:val="24"/>
          <w:szCs w:val="24"/>
        </w:rPr>
        <w:t>ulangi Konflik</w:t>
      </w:r>
      <w:r w:rsidR="00476CB4">
        <w:rPr>
          <w:rFonts w:ascii="Times New Roman" w:hAnsi="Times New Roman" w:cs="Times New Roman"/>
          <w:sz w:val="24"/>
          <w:szCs w:val="24"/>
        </w:rPr>
        <w:t xml:space="preserve"> Undang -</w:t>
      </w:r>
      <w:r w:rsidR="0075035A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ndang </w:t>
      </w:r>
      <w:r w:rsidR="00667FA9">
        <w:rPr>
          <w:rFonts w:ascii="Times New Roman" w:hAnsi="Times New Roman" w:cs="Times New Roman"/>
          <w:sz w:val="24"/>
          <w:szCs w:val="24"/>
        </w:rPr>
        <w:t xml:space="preserve">terhadap UUD RI tahun 1945 </w:t>
      </w:r>
      <w:r>
        <w:rPr>
          <w:rFonts w:ascii="Times New Roman" w:hAnsi="Times New Roman" w:cs="Times New Roman"/>
          <w:sz w:val="24"/>
          <w:szCs w:val="24"/>
        </w:rPr>
        <w:t>Perspektif Hukum Islam</w:t>
      </w:r>
      <w:r w:rsidR="007E2AF8" w:rsidRPr="00FE0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0EC8" w:rsidRDefault="007626D1" w:rsidP="00D70496">
      <w:pPr>
        <w:spacing w:after="0" w:line="24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r w:rsidRPr="007626D1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.1pt;margin-top:3.15pt;width:389.75pt;height:0;flip:y;z-index:251658240" o:connectortype="straight"/>
        </w:pict>
      </w:r>
    </w:p>
    <w:p w:rsidR="00C944E4" w:rsidRPr="00D83404" w:rsidRDefault="00AB0078" w:rsidP="00D70496">
      <w:pPr>
        <w:spacing w:after="0" w:line="240" w:lineRule="auto"/>
        <w:ind w:left="567" w:firstLine="709"/>
        <w:jc w:val="both"/>
        <w:rPr>
          <w:rFonts w:asciiTheme="majorBidi" w:hAnsiTheme="majorBidi" w:cstheme="majorBidi"/>
          <w:sz w:val="24"/>
          <w:szCs w:val="24"/>
        </w:rPr>
      </w:pPr>
      <w:r w:rsidRPr="00D83404">
        <w:rPr>
          <w:rFonts w:asciiTheme="majorBidi" w:hAnsiTheme="majorBidi" w:cstheme="majorBidi"/>
          <w:sz w:val="24"/>
          <w:szCs w:val="24"/>
        </w:rPr>
        <w:t xml:space="preserve">Disertasi ini berjudul “Peranan Mahkamah Konstitusi Republik Indonesia Dalam Menanggulangi Konflik Undang-Undang terhadap UUD RI tahun 1945 Perspektif Hukum Islam” dengan rumusan masalah:  </w:t>
      </w:r>
      <w:r w:rsidR="00C944E4" w:rsidRPr="00D83404">
        <w:rPr>
          <w:rFonts w:asciiTheme="majorBidi" w:hAnsiTheme="majorBidi" w:cstheme="majorBidi"/>
          <w:sz w:val="24"/>
          <w:szCs w:val="24"/>
        </w:rPr>
        <w:t xml:space="preserve">1) Bagaimana </w:t>
      </w:r>
      <w:r w:rsidR="00DC1E2A">
        <w:rPr>
          <w:rFonts w:asciiTheme="majorBidi" w:hAnsiTheme="majorBidi" w:cstheme="majorBidi"/>
          <w:sz w:val="24"/>
          <w:szCs w:val="24"/>
          <w:lang w:val="en-US"/>
        </w:rPr>
        <w:t xml:space="preserve">upaya </w:t>
      </w:r>
      <w:r w:rsidR="00C944E4" w:rsidRPr="00D83404">
        <w:rPr>
          <w:rFonts w:asciiTheme="majorBidi" w:hAnsiTheme="majorBidi" w:cstheme="majorBidi"/>
          <w:sz w:val="24"/>
          <w:szCs w:val="24"/>
        </w:rPr>
        <w:t xml:space="preserve">Mahkamah Konstitusi menanggulangi konflik Undang-Undang terhadap UUD </w:t>
      </w:r>
      <w:r w:rsidR="00DC1E2A">
        <w:rPr>
          <w:rFonts w:asciiTheme="majorBidi" w:hAnsiTheme="majorBidi" w:cstheme="majorBidi"/>
          <w:sz w:val="24"/>
          <w:szCs w:val="24"/>
          <w:lang w:val="en-US"/>
        </w:rPr>
        <w:t xml:space="preserve">Negara </w:t>
      </w:r>
      <w:r w:rsidR="00C944E4" w:rsidRPr="00D83404">
        <w:rPr>
          <w:rFonts w:asciiTheme="majorBidi" w:hAnsiTheme="majorBidi" w:cstheme="majorBidi"/>
          <w:sz w:val="24"/>
          <w:szCs w:val="24"/>
        </w:rPr>
        <w:t>RI Tahun 1945</w:t>
      </w:r>
      <w:r w:rsidR="00A211A7">
        <w:rPr>
          <w:rFonts w:asciiTheme="majorBidi" w:hAnsiTheme="majorBidi" w:cstheme="majorBidi"/>
          <w:sz w:val="24"/>
          <w:szCs w:val="24"/>
        </w:rPr>
        <w:t>?</w:t>
      </w:r>
      <w:r w:rsidR="00C944E4" w:rsidRPr="00D83404">
        <w:rPr>
          <w:rFonts w:asciiTheme="majorBidi" w:hAnsiTheme="majorBidi" w:cstheme="majorBidi"/>
          <w:sz w:val="24"/>
          <w:szCs w:val="24"/>
        </w:rPr>
        <w:t xml:space="preserve"> 2) Bagaimana sikap umat Islam terhadap putusan Mahkamah Konstitusi mengatasi konflik </w:t>
      </w:r>
      <w:r w:rsidR="00A211A7">
        <w:rPr>
          <w:rFonts w:asciiTheme="majorBidi" w:hAnsiTheme="majorBidi" w:cstheme="majorBidi"/>
          <w:sz w:val="24"/>
          <w:szCs w:val="24"/>
        </w:rPr>
        <w:t xml:space="preserve">tersebut? </w:t>
      </w:r>
      <w:r w:rsidR="00C944E4" w:rsidRPr="00D83404">
        <w:rPr>
          <w:rFonts w:asciiTheme="majorBidi" w:hAnsiTheme="majorBidi" w:cstheme="majorBidi"/>
          <w:sz w:val="24"/>
          <w:szCs w:val="24"/>
        </w:rPr>
        <w:t>3) Bagaimana putusan Mahkamah Konstitusi mengatasi konflik undang-undang terhadap Undang-Undang Dasar Negara Republik Indonesia tahun 1945 perspektif Hukum Islam? 4) Bagaimana capaian putusan Mahkamah Konstitusi terhadap kemaslahatan masyarakat?</w:t>
      </w:r>
    </w:p>
    <w:p w:rsidR="00990978" w:rsidRPr="00D83404" w:rsidRDefault="00AA0EC8" w:rsidP="0006161D">
      <w:pPr>
        <w:spacing w:after="0" w:line="240" w:lineRule="auto"/>
        <w:ind w:left="567"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Untuk menyelesaikan permasalahan digunakan </w:t>
      </w:r>
      <w:r w:rsidR="00990978" w:rsidRPr="00D83404">
        <w:rPr>
          <w:rFonts w:asciiTheme="majorBidi" w:hAnsiTheme="majorBidi" w:cstheme="majorBidi"/>
          <w:sz w:val="24"/>
          <w:szCs w:val="24"/>
        </w:rPr>
        <w:t>pendekatan sosi</w:t>
      </w:r>
      <w:r w:rsidR="00D4460F" w:rsidRPr="00D83404">
        <w:rPr>
          <w:rFonts w:asciiTheme="majorBidi" w:hAnsiTheme="majorBidi" w:cstheme="majorBidi"/>
          <w:sz w:val="24"/>
          <w:szCs w:val="24"/>
        </w:rPr>
        <w:t xml:space="preserve">ologis, teologis, dan filosofis </w:t>
      </w:r>
      <w:r w:rsidR="00990978" w:rsidRPr="00D83404">
        <w:rPr>
          <w:rFonts w:asciiTheme="majorBidi" w:hAnsiTheme="majorBidi" w:cstheme="majorBidi"/>
          <w:sz w:val="24"/>
          <w:szCs w:val="24"/>
        </w:rPr>
        <w:t>dengan pengumpulan berbagai putusan Mahkamah Konstitusi bahkan berkunjung ke Mahkamah Konstitusi untuk me</w:t>
      </w:r>
      <w:r>
        <w:rPr>
          <w:rFonts w:asciiTheme="majorBidi" w:hAnsiTheme="majorBidi" w:cstheme="majorBidi"/>
          <w:sz w:val="24"/>
          <w:szCs w:val="24"/>
        </w:rPr>
        <w:t xml:space="preserve">lakukan penelitian atau biasa disebut </w:t>
      </w:r>
      <w:r w:rsidR="00D83404" w:rsidRPr="00D83404">
        <w:rPr>
          <w:rFonts w:asciiTheme="majorBidi" w:hAnsiTheme="majorBidi" w:cstheme="majorBidi"/>
          <w:sz w:val="24"/>
          <w:szCs w:val="24"/>
        </w:rPr>
        <w:t xml:space="preserve">penelitian campuran </w:t>
      </w:r>
      <w:r w:rsidR="00D83404" w:rsidRPr="00D83404">
        <w:rPr>
          <w:rFonts w:asciiTheme="majorBidi" w:hAnsiTheme="majorBidi" w:cstheme="majorBidi"/>
          <w:i/>
          <w:iCs/>
          <w:sz w:val="24"/>
          <w:szCs w:val="24"/>
        </w:rPr>
        <w:t xml:space="preserve">library research </w:t>
      </w:r>
      <w:r w:rsidR="00D83404" w:rsidRPr="00D83404">
        <w:rPr>
          <w:rFonts w:asciiTheme="majorBidi" w:hAnsiTheme="majorBidi" w:cstheme="majorBidi"/>
          <w:sz w:val="24"/>
          <w:szCs w:val="24"/>
        </w:rPr>
        <w:t xml:space="preserve">dan </w:t>
      </w:r>
      <w:r w:rsidR="00D83404" w:rsidRPr="00D83404">
        <w:rPr>
          <w:rFonts w:asciiTheme="majorBidi" w:hAnsiTheme="majorBidi" w:cstheme="majorBidi"/>
          <w:i/>
          <w:iCs/>
          <w:sz w:val="24"/>
          <w:szCs w:val="24"/>
        </w:rPr>
        <w:t xml:space="preserve">field research. </w:t>
      </w:r>
      <w:r w:rsidR="00D83404" w:rsidRPr="00D83404">
        <w:rPr>
          <w:rFonts w:asciiTheme="majorBidi" w:hAnsiTheme="majorBidi" w:cstheme="majorBidi"/>
          <w:sz w:val="24"/>
          <w:szCs w:val="24"/>
        </w:rPr>
        <w:t>Teknik analisis data yang digunakan adalah deduktif, induktif dan komparatif. Di</w:t>
      </w:r>
      <w:r w:rsidR="0006161D">
        <w:rPr>
          <w:rFonts w:asciiTheme="majorBidi" w:hAnsiTheme="majorBidi" w:cstheme="majorBidi"/>
          <w:sz w:val="24"/>
          <w:szCs w:val="24"/>
        </w:rPr>
        <w:t xml:space="preserve"> samping itu, juga digunakan st</w:t>
      </w:r>
      <w:r w:rsidR="00D83404" w:rsidRPr="00D83404">
        <w:rPr>
          <w:rFonts w:asciiTheme="majorBidi" w:hAnsiTheme="majorBidi" w:cstheme="majorBidi"/>
          <w:sz w:val="24"/>
          <w:szCs w:val="24"/>
        </w:rPr>
        <w:t xml:space="preserve">rategi analisis verifikatif kualitatif dan </w:t>
      </w:r>
      <w:r w:rsidR="00D83404" w:rsidRPr="00D83404">
        <w:rPr>
          <w:rFonts w:asciiTheme="majorBidi" w:hAnsiTheme="majorBidi" w:cstheme="majorBidi"/>
          <w:i/>
          <w:iCs/>
          <w:sz w:val="24"/>
          <w:szCs w:val="24"/>
        </w:rPr>
        <w:t>content analysis</w:t>
      </w:r>
      <w:r w:rsidR="00D83404" w:rsidRPr="00D83404">
        <w:rPr>
          <w:rFonts w:asciiTheme="majorBidi" w:hAnsiTheme="majorBidi" w:cstheme="majorBidi"/>
          <w:sz w:val="24"/>
          <w:szCs w:val="24"/>
        </w:rPr>
        <w:t xml:space="preserve"> secara obyektif dan sistematis</w:t>
      </w:r>
      <w:r w:rsidR="00B35882" w:rsidRPr="00D83404">
        <w:rPr>
          <w:rFonts w:asciiTheme="majorBidi" w:hAnsiTheme="majorBidi" w:cstheme="majorBidi"/>
          <w:sz w:val="24"/>
          <w:szCs w:val="24"/>
        </w:rPr>
        <w:t>.</w:t>
      </w:r>
    </w:p>
    <w:p w:rsidR="00FB2262" w:rsidRDefault="00B35882" w:rsidP="0006161D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2C6">
        <w:rPr>
          <w:rFonts w:ascii="Times New Roman" w:hAnsi="Times New Roman" w:cs="Times New Roman"/>
          <w:sz w:val="24"/>
          <w:szCs w:val="24"/>
        </w:rPr>
        <w:t>Hasil penelitian penulis menunjukkan bahwa : (1) Putusan- putusan Mahkamah Konstitusi</w:t>
      </w:r>
      <w:r w:rsidR="0006161D">
        <w:rPr>
          <w:rFonts w:ascii="Times New Roman" w:hAnsi="Times New Roman" w:cs="Times New Roman"/>
          <w:sz w:val="24"/>
          <w:szCs w:val="24"/>
        </w:rPr>
        <w:t xml:space="preserve"> telah dapat menyelesaikan konflik</w:t>
      </w:r>
      <w:r w:rsidR="00E07118">
        <w:rPr>
          <w:rFonts w:ascii="Times New Roman" w:hAnsi="Times New Roman" w:cs="Times New Roman"/>
          <w:sz w:val="24"/>
          <w:szCs w:val="24"/>
        </w:rPr>
        <w:t xml:space="preserve">. </w:t>
      </w:r>
      <w:r w:rsidR="0012589A" w:rsidRPr="00FE02C6">
        <w:rPr>
          <w:rFonts w:ascii="Times New Roman" w:hAnsi="Times New Roman" w:cs="Times New Roman"/>
          <w:sz w:val="24"/>
          <w:szCs w:val="24"/>
        </w:rPr>
        <w:t xml:space="preserve">(2) </w:t>
      </w:r>
      <w:r w:rsidR="00AB0078">
        <w:rPr>
          <w:rFonts w:ascii="Times New Roman" w:hAnsi="Times New Roman" w:cs="Times New Roman"/>
          <w:sz w:val="24"/>
          <w:szCs w:val="24"/>
        </w:rPr>
        <w:t xml:space="preserve">Sebagian besar putusan Mahkamah Konstitusi diterima masyarakat tetapi </w:t>
      </w:r>
      <w:r w:rsidR="005B1240">
        <w:rPr>
          <w:rFonts w:ascii="Times New Roman" w:hAnsi="Times New Roman" w:cs="Times New Roman"/>
          <w:sz w:val="24"/>
          <w:szCs w:val="24"/>
        </w:rPr>
        <w:t>p</w:t>
      </w:r>
      <w:r w:rsidR="00E07118">
        <w:rPr>
          <w:rFonts w:ascii="Times New Roman" w:hAnsi="Times New Roman" w:cs="Times New Roman"/>
          <w:sz w:val="24"/>
          <w:szCs w:val="24"/>
        </w:rPr>
        <w:t>utusan Mahkamah Konstitusi tentang kedudukan anak luar nikah secara serta merta ditolak dan dianggap bertentangan dengan huku</w:t>
      </w:r>
      <w:r w:rsidR="00471886">
        <w:rPr>
          <w:rFonts w:ascii="Times New Roman" w:hAnsi="Times New Roman" w:cs="Times New Roman"/>
          <w:sz w:val="24"/>
          <w:szCs w:val="24"/>
        </w:rPr>
        <w:t>m islam</w:t>
      </w:r>
      <w:r w:rsidR="00E07118">
        <w:rPr>
          <w:rFonts w:ascii="Times New Roman" w:hAnsi="Times New Roman" w:cs="Times New Roman"/>
          <w:sz w:val="24"/>
          <w:szCs w:val="24"/>
        </w:rPr>
        <w:t>.</w:t>
      </w:r>
      <w:r w:rsidR="00754B61" w:rsidRPr="00FE02C6">
        <w:rPr>
          <w:rFonts w:ascii="Times New Roman" w:hAnsi="Times New Roman" w:cs="Times New Roman"/>
          <w:sz w:val="24"/>
          <w:szCs w:val="24"/>
        </w:rPr>
        <w:t xml:space="preserve"> </w:t>
      </w:r>
      <w:r w:rsidR="00826BE0">
        <w:rPr>
          <w:rFonts w:ascii="Times New Roman" w:hAnsi="Times New Roman" w:cs="Times New Roman"/>
          <w:sz w:val="24"/>
          <w:szCs w:val="24"/>
        </w:rPr>
        <w:t>(3) Putusan Mahkamah Konstitusi menyangku</w:t>
      </w:r>
      <w:r w:rsidR="00471886">
        <w:rPr>
          <w:rFonts w:ascii="Times New Roman" w:hAnsi="Times New Roman" w:cs="Times New Roman"/>
          <w:sz w:val="24"/>
          <w:szCs w:val="24"/>
        </w:rPr>
        <w:t xml:space="preserve">t masalah umum tidak ada pertimbangan dan sudut pandang </w:t>
      </w:r>
      <w:r w:rsidR="00D70496">
        <w:rPr>
          <w:rFonts w:ascii="Times New Roman" w:hAnsi="Times New Roman" w:cs="Times New Roman"/>
          <w:sz w:val="24"/>
          <w:szCs w:val="24"/>
        </w:rPr>
        <w:t>agama khususnya</w:t>
      </w:r>
      <w:r w:rsidR="00826BE0">
        <w:rPr>
          <w:rFonts w:ascii="Times New Roman" w:hAnsi="Times New Roman" w:cs="Times New Roman"/>
          <w:sz w:val="24"/>
          <w:szCs w:val="24"/>
        </w:rPr>
        <w:t xml:space="preserve"> hukum Isla</w:t>
      </w:r>
      <w:r w:rsidR="00471886">
        <w:rPr>
          <w:rFonts w:ascii="Times New Roman" w:hAnsi="Times New Roman" w:cs="Times New Roman"/>
          <w:sz w:val="24"/>
          <w:szCs w:val="24"/>
        </w:rPr>
        <w:t>m</w:t>
      </w:r>
      <w:r w:rsidR="00D4460F">
        <w:rPr>
          <w:rFonts w:ascii="Times New Roman" w:hAnsi="Times New Roman" w:cs="Times New Roman"/>
          <w:sz w:val="24"/>
          <w:szCs w:val="24"/>
        </w:rPr>
        <w:t>.</w:t>
      </w:r>
      <w:r w:rsidR="002D7FD2">
        <w:rPr>
          <w:rFonts w:ascii="Times New Roman" w:hAnsi="Times New Roman" w:cs="Times New Roman"/>
          <w:sz w:val="24"/>
          <w:szCs w:val="24"/>
        </w:rPr>
        <w:t xml:space="preserve"> (4) Banyak putusan Mahkamah Konstitusi tidak menuntaskan masalah karena tidak ada peraturan tindak lanjutnya.</w:t>
      </w:r>
      <w:r w:rsidR="00D44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262" w:rsidRPr="00FB2262" w:rsidRDefault="00FB2262" w:rsidP="00FB226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Mahkamah Konstitusi sebagai pengawal konstitusi yang bertujuan mempersembahkan kemaslahatan kepada masyarakat Indonesia yang agamis, perlu mengambil dua langkah penting: (1) Memberikan pertimbangan dari sudut pandang agama pada setiap putusannya, khususnya agama Islam sebagai anutan terbesar. (2) Melampirkan peraturan tindak lanjut dari </w:t>
      </w:r>
      <w:r w:rsidR="007844ED">
        <w:rPr>
          <w:rFonts w:ascii="Times New Roman" w:hAnsi="Times New Roman" w:cs="Times New Roman"/>
          <w:sz w:val="24"/>
          <w:szCs w:val="24"/>
          <w:lang w:val="en-US"/>
        </w:rPr>
        <w:t xml:space="preserve">putusannya yang memerlukan tindak lanjut, minimal sebagai saran kepada pemerintah dan DPR. </w:t>
      </w:r>
    </w:p>
    <w:p w:rsidR="00D83404" w:rsidRPr="00FE02C6" w:rsidRDefault="00D83404" w:rsidP="00D70496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83404" w:rsidRPr="00FE02C6" w:rsidSect="009002C8">
      <w:footerReference w:type="default" r:id="rId7"/>
      <w:pgSz w:w="12242" w:h="15842" w:code="1"/>
      <w:pgMar w:top="1361" w:right="1701" w:bottom="1701" w:left="2268" w:header="709" w:footer="1701" w:gutter="0"/>
      <w:pgNumType w:fmt="lowerRoman"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BF1" w:rsidRDefault="001B3BF1" w:rsidP="00E173F9">
      <w:pPr>
        <w:spacing w:after="0" w:line="240" w:lineRule="auto"/>
      </w:pPr>
      <w:r>
        <w:separator/>
      </w:r>
    </w:p>
  </w:endnote>
  <w:endnote w:type="continuationSeparator" w:id="1">
    <w:p w:rsidR="001B3BF1" w:rsidRDefault="001B3BF1" w:rsidP="00E1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777"/>
      <w:docPartObj>
        <w:docPartGallery w:val="Page Numbers (Bottom of Page)"/>
        <w:docPartUnique/>
      </w:docPartObj>
    </w:sdtPr>
    <w:sdtContent>
      <w:p w:rsidR="00A379A8" w:rsidRDefault="007626D1">
        <w:pPr>
          <w:pStyle w:val="Footer"/>
          <w:jc w:val="center"/>
        </w:pPr>
        <w:fldSimple w:instr=" PAGE   \* MERGEFORMAT ">
          <w:r w:rsidR="00471886">
            <w:rPr>
              <w:noProof/>
            </w:rPr>
            <w:t>xxi</w:t>
          </w:r>
        </w:fldSimple>
      </w:p>
    </w:sdtContent>
  </w:sdt>
  <w:p w:rsidR="00E173F9" w:rsidRDefault="00E173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BF1" w:rsidRDefault="001B3BF1" w:rsidP="00E173F9">
      <w:pPr>
        <w:spacing w:after="0" w:line="240" w:lineRule="auto"/>
      </w:pPr>
      <w:r>
        <w:separator/>
      </w:r>
    </w:p>
  </w:footnote>
  <w:footnote w:type="continuationSeparator" w:id="1">
    <w:p w:rsidR="001B3BF1" w:rsidRDefault="001B3BF1" w:rsidP="00E1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F4DCC"/>
    <w:multiLevelType w:val="hybridMultilevel"/>
    <w:tmpl w:val="CEDC42CA"/>
    <w:lvl w:ilvl="0" w:tplc="1FD6AF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AF8"/>
    <w:rsid w:val="00002C6A"/>
    <w:rsid w:val="0006161D"/>
    <w:rsid w:val="00093392"/>
    <w:rsid w:val="0012589A"/>
    <w:rsid w:val="001B3BF1"/>
    <w:rsid w:val="00222A47"/>
    <w:rsid w:val="00245CCC"/>
    <w:rsid w:val="002B6031"/>
    <w:rsid w:val="002D7FD2"/>
    <w:rsid w:val="003A716B"/>
    <w:rsid w:val="003D138C"/>
    <w:rsid w:val="003D1AA2"/>
    <w:rsid w:val="0041014D"/>
    <w:rsid w:val="00422DBE"/>
    <w:rsid w:val="00443A41"/>
    <w:rsid w:val="00471886"/>
    <w:rsid w:val="00476CB4"/>
    <w:rsid w:val="0049481D"/>
    <w:rsid w:val="004B23F9"/>
    <w:rsid w:val="004F5AC5"/>
    <w:rsid w:val="00511AFD"/>
    <w:rsid w:val="0053481F"/>
    <w:rsid w:val="0053604A"/>
    <w:rsid w:val="005427A7"/>
    <w:rsid w:val="00561F10"/>
    <w:rsid w:val="005B1240"/>
    <w:rsid w:val="00632F7B"/>
    <w:rsid w:val="00651C05"/>
    <w:rsid w:val="00667FA9"/>
    <w:rsid w:val="006A08E3"/>
    <w:rsid w:val="006F68D1"/>
    <w:rsid w:val="0075035A"/>
    <w:rsid w:val="00754B61"/>
    <w:rsid w:val="007626D1"/>
    <w:rsid w:val="007844ED"/>
    <w:rsid w:val="007A7FA3"/>
    <w:rsid w:val="007B5B6D"/>
    <w:rsid w:val="007D59A3"/>
    <w:rsid w:val="007E2AF8"/>
    <w:rsid w:val="007F6C5A"/>
    <w:rsid w:val="00806B78"/>
    <w:rsid w:val="00826BE0"/>
    <w:rsid w:val="00841574"/>
    <w:rsid w:val="008517CB"/>
    <w:rsid w:val="009002C8"/>
    <w:rsid w:val="009076CD"/>
    <w:rsid w:val="00920877"/>
    <w:rsid w:val="00920BF8"/>
    <w:rsid w:val="00990978"/>
    <w:rsid w:val="009F70AC"/>
    <w:rsid w:val="00A211A7"/>
    <w:rsid w:val="00A27E9E"/>
    <w:rsid w:val="00A34B88"/>
    <w:rsid w:val="00A379A8"/>
    <w:rsid w:val="00A71310"/>
    <w:rsid w:val="00A96054"/>
    <w:rsid w:val="00AA0453"/>
    <w:rsid w:val="00AA0EC8"/>
    <w:rsid w:val="00AB0078"/>
    <w:rsid w:val="00B3228A"/>
    <w:rsid w:val="00B35882"/>
    <w:rsid w:val="00B807A0"/>
    <w:rsid w:val="00B90E70"/>
    <w:rsid w:val="00B95353"/>
    <w:rsid w:val="00BB26CC"/>
    <w:rsid w:val="00C0282D"/>
    <w:rsid w:val="00C23C6D"/>
    <w:rsid w:val="00C944E4"/>
    <w:rsid w:val="00CC498F"/>
    <w:rsid w:val="00D4460F"/>
    <w:rsid w:val="00D60849"/>
    <w:rsid w:val="00D70496"/>
    <w:rsid w:val="00D83404"/>
    <w:rsid w:val="00D90B5E"/>
    <w:rsid w:val="00DC1E2A"/>
    <w:rsid w:val="00E07118"/>
    <w:rsid w:val="00E173F9"/>
    <w:rsid w:val="00E33434"/>
    <w:rsid w:val="00E57B13"/>
    <w:rsid w:val="00F30F63"/>
    <w:rsid w:val="00F92A0C"/>
    <w:rsid w:val="00FB2262"/>
    <w:rsid w:val="00FB68CC"/>
    <w:rsid w:val="00FE02C6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3F9"/>
  </w:style>
  <w:style w:type="paragraph" w:styleId="Footer">
    <w:name w:val="footer"/>
    <w:basedOn w:val="Normal"/>
    <w:link w:val="FooterChar"/>
    <w:uiPriority w:val="99"/>
    <w:unhideWhenUsed/>
    <w:rsid w:val="00E1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3F9"/>
  </w:style>
  <w:style w:type="paragraph" w:styleId="ListParagraph">
    <w:name w:val="List Paragraph"/>
    <w:basedOn w:val="Normal"/>
    <w:uiPriority w:val="34"/>
    <w:qFormat/>
    <w:rsid w:val="00C944E4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2013-10-22T00:55:00Z</cp:lastPrinted>
  <dcterms:created xsi:type="dcterms:W3CDTF">2013-05-29T15:40:00Z</dcterms:created>
  <dcterms:modified xsi:type="dcterms:W3CDTF">2013-11-13T23:44:00Z</dcterms:modified>
</cp:coreProperties>
</file>