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DB4" w:rsidRPr="00070B28" w:rsidRDefault="000C0DB4" w:rsidP="000C0DB4">
      <w:pPr>
        <w:jc w:val="center"/>
        <w:rPr>
          <w:rFonts w:ascii="Times New Arabic" w:hAnsi="Times New Arabic"/>
          <w:b/>
          <w:bCs/>
        </w:rPr>
      </w:pPr>
      <w:r w:rsidRPr="00070B28">
        <w:rPr>
          <w:rFonts w:ascii="Times New Arabic" w:hAnsi="Times New Arabic"/>
          <w:b/>
          <w:bCs/>
        </w:rPr>
        <w:t>ABSTRAK</w:t>
      </w:r>
    </w:p>
    <w:p w:rsidR="000C0DB4" w:rsidRPr="00070B28" w:rsidRDefault="000C0DB4" w:rsidP="000C0DB4">
      <w:pPr>
        <w:tabs>
          <w:tab w:val="left" w:pos="1843"/>
        </w:tabs>
        <w:jc w:val="center"/>
        <w:rPr>
          <w:rFonts w:ascii="Times New Arabic" w:hAnsi="Times New Arabic"/>
          <w:b/>
          <w:bCs/>
        </w:rPr>
      </w:pPr>
    </w:p>
    <w:p w:rsidR="000C0DB4" w:rsidRPr="00070B28" w:rsidRDefault="000C0DB4" w:rsidP="000C0DB4">
      <w:pPr>
        <w:tabs>
          <w:tab w:val="left" w:pos="1843"/>
        </w:tabs>
        <w:jc w:val="both"/>
        <w:rPr>
          <w:rFonts w:ascii="Times New Arabic" w:hAnsi="Times New Arabic"/>
          <w:b/>
          <w:bCs/>
        </w:rPr>
      </w:pPr>
      <w:r w:rsidRPr="00070B28">
        <w:rPr>
          <w:rFonts w:ascii="Times New Arabic" w:hAnsi="Times New Arabic"/>
          <w:b/>
          <w:bCs/>
        </w:rPr>
        <w:t>Nama Penulis</w:t>
      </w:r>
      <w:r w:rsidRPr="00070B28">
        <w:rPr>
          <w:rFonts w:ascii="Times New Arabic" w:hAnsi="Times New Arabic"/>
          <w:b/>
          <w:bCs/>
        </w:rPr>
        <w:tab/>
        <w:t>: Muhammad Tahmid Nur</w:t>
      </w:r>
    </w:p>
    <w:p w:rsidR="000C0DB4" w:rsidRPr="00070B28" w:rsidRDefault="000C0DB4" w:rsidP="000C0DB4">
      <w:pPr>
        <w:tabs>
          <w:tab w:val="left" w:pos="1843"/>
        </w:tabs>
        <w:jc w:val="both"/>
        <w:rPr>
          <w:rFonts w:ascii="Times New Arabic" w:hAnsi="Times New Arabic"/>
          <w:b/>
          <w:bCs/>
        </w:rPr>
      </w:pPr>
      <w:r w:rsidRPr="00070B28">
        <w:rPr>
          <w:rFonts w:ascii="Times New Arabic" w:hAnsi="Times New Arabic"/>
          <w:b/>
          <w:bCs/>
        </w:rPr>
        <w:t>N I M</w:t>
      </w:r>
      <w:r w:rsidRPr="00070B28">
        <w:rPr>
          <w:rFonts w:ascii="Times New Arabic" w:hAnsi="Times New Arabic"/>
          <w:b/>
          <w:bCs/>
        </w:rPr>
        <w:tab/>
        <w:t>: 80100307047</w:t>
      </w:r>
    </w:p>
    <w:p w:rsidR="000C0DB4" w:rsidRPr="00070B28" w:rsidRDefault="000C0DB4" w:rsidP="00D907AC">
      <w:pPr>
        <w:tabs>
          <w:tab w:val="left" w:pos="1843"/>
        </w:tabs>
        <w:ind w:left="1985" w:hanging="1985"/>
        <w:jc w:val="both"/>
        <w:rPr>
          <w:rFonts w:ascii="Times New Arabic" w:hAnsi="Times New Arabic"/>
          <w:b/>
          <w:bCs/>
        </w:rPr>
      </w:pPr>
      <w:r w:rsidRPr="00070B28">
        <w:rPr>
          <w:rFonts w:ascii="Times New Arabic" w:hAnsi="Times New Arabic"/>
          <w:b/>
          <w:bCs/>
        </w:rPr>
        <w:t>Judul</w:t>
      </w:r>
      <w:r w:rsidRPr="00070B28">
        <w:rPr>
          <w:rFonts w:ascii="Times New Arabic" w:hAnsi="Times New Arabic"/>
          <w:b/>
          <w:bCs/>
        </w:rPr>
        <w:tab/>
        <w:t xml:space="preserve">: </w:t>
      </w:r>
      <w:r w:rsidRPr="00070B28">
        <w:rPr>
          <w:rFonts w:ascii="Times New Arabic" w:hAnsi="Times New Arabic"/>
          <w:b/>
          <w:bCs/>
          <w:i/>
          <w:iCs/>
        </w:rPr>
        <w:t>Maslahat dalam Hukum Pidana Islam (</w:t>
      </w:r>
      <w:r>
        <w:rPr>
          <w:rFonts w:ascii="Times New Arabic" w:hAnsi="Times New Arabic"/>
          <w:b/>
          <w:bCs/>
          <w:i/>
          <w:iCs/>
          <w:lang w:val="id-ID"/>
        </w:rPr>
        <w:t xml:space="preserve">Analisis Komparatif </w:t>
      </w:r>
      <w:r w:rsidRPr="00070B28">
        <w:rPr>
          <w:rFonts w:ascii="Times New Arabic" w:hAnsi="Times New Arabic"/>
          <w:b/>
          <w:bCs/>
          <w:i/>
          <w:iCs/>
        </w:rPr>
        <w:t xml:space="preserve">terhadap Pembaruan Hukum Pidana </w:t>
      </w:r>
      <w:r w:rsidR="00D907AC">
        <w:rPr>
          <w:rFonts w:ascii="Times New Arabic" w:hAnsi="Times New Arabic"/>
          <w:b/>
          <w:bCs/>
          <w:i/>
          <w:iCs/>
          <w:lang w:val="id-ID"/>
        </w:rPr>
        <w:t>Nasional</w:t>
      </w:r>
      <w:r w:rsidRPr="00070B28">
        <w:rPr>
          <w:rFonts w:ascii="Times New Arabic" w:hAnsi="Times New Arabic"/>
          <w:b/>
          <w:bCs/>
          <w:i/>
          <w:iCs/>
        </w:rPr>
        <w:t>)</w:t>
      </w:r>
    </w:p>
    <w:p w:rsidR="000C0DB4" w:rsidRPr="00070B28" w:rsidRDefault="005144D8" w:rsidP="000C0DB4">
      <w:pPr>
        <w:jc w:val="both"/>
        <w:rPr>
          <w:rFonts w:ascii="Times New Arabic" w:hAnsi="Times New Arabic"/>
        </w:rPr>
      </w:pPr>
      <w:r w:rsidRPr="005144D8">
        <w:rPr>
          <w:rFonts w:ascii="Times New Arabic" w:hAnsi="Times New Arabic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9pt;margin-top:6.7pt;width:415pt;height:0;z-index:251658240" o:connectortype="straight" strokeweight="1.5pt"/>
        </w:pict>
      </w:r>
    </w:p>
    <w:p w:rsidR="000C0DB4" w:rsidRPr="00070B28" w:rsidRDefault="000C0DB4" w:rsidP="000C0DB4">
      <w:pPr>
        <w:jc w:val="both"/>
        <w:rPr>
          <w:rFonts w:ascii="Times New Arabic" w:hAnsi="Times New Arabic"/>
        </w:rPr>
      </w:pPr>
    </w:p>
    <w:p w:rsidR="000C0DB4" w:rsidRPr="009D0A03" w:rsidRDefault="000C0DB4" w:rsidP="00D907AC">
      <w:pPr>
        <w:ind w:firstLine="709"/>
        <w:jc w:val="both"/>
        <w:rPr>
          <w:rFonts w:ascii="Times New Arabic" w:hAnsi="Times New Arabic"/>
          <w:lang w:val="id-ID"/>
        </w:rPr>
      </w:pPr>
      <w:r w:rsidRPr="00663B8C">
        <w:rPr>
          <w:rFonts w:ascii="Times New Arabic" w:hAnsi="Times New Arabic"/>
        </w:rPr>
        <w:t>Disertasi dengan judul Maslahat dalam Hukum Pidana Islam (</w:t>
      </w:r>
      <w:r>
        <w:rPr>
          <w:rFonts w:ascii="Times New Arabic" w:hAnsi="Times New Arabic"/>
          <w:lang w:val="id-ID"/>
        </w:rPr>
        <w:t xml:space="preserve">Analisis Komparatif terhadap </w:t>
      </w:r>
      <w:r w:rsidR="00D907AC">
        <w:rPr>
          <w:rFonts w:ascii="Times New Arabic" w:hAnsi="Times New Arabic"/>
        </w:rPr>
        <w:t xml:space="preserve">Pembaruan Hukum Pidana </w:t>
      </w:r>
      <w:r w:rsidR="00D907AC">
        <w:rPr>
          <w:rFonts w:ascii="Times New Arabic" w:hAnsi="Times New Arabic"/>
          <w:lang w:val="id-ID"/>
        </w:rPr>
        <w:t>Nasional</w:t>
      </w:r>
      <w:r w:rsidRPr="00663B8C">
        <w:rPr>
          <w:rFonts w:ascii="Times New Arabic" w:hAnsi="Times New Arabic"/>
        </w:rPr>
        <w:t>) mengedepankan permasalahan pokok tentang konsep maslahat</w:t>
      </w:r>
      <w:r>
        <w:rPr>
          <w:rFonts w:ascii="Times New Arabic" w:hAnsi="Times New Arabic"/>
          <w:lang w:val="id-ID"/>
        </w:rPr>
        <w:t xml:space="preserve"> yang membicarakan tentang kebutuhan asasi manusia</w:t>
      </w:r>
      <w:r w:rsidRPr="00663B8C">
        <w:rPr>
          <w:rFonts w:ascii="Times New Arabic" w:hAnsi="Times New Arabic"/>
        </w:rPr>
        <w:t xml:space="preserve"> sebagai</w:t>
      </w:r>
      <w:r w:rsidRPr="00070B28">
        <w:t xml:space="preserve"> </w:t>
      </w:r>
      <w:r w:rsidRPr="00F3212D">
        <w:rPr>
          <w:i/>
          <w:iCs/>
          <w:sz w:val="22"/>
          <w:szCs w:val="22"/>
        </w:rPr>
        <w:t>maq±¡id al-Syar³</w:t>
      </w:r>
      <w:r w:rsidR="007D6FDD">
        <w:rPr>
          <w:i/>
          <w:iCs/>
          <w:sz w:val="22"/>
          <w:szCs w:val="22"/>
          <w:lang w:val="id-ID"/>
        </w:rPr>
        <w:t>‘</w:t>
      </w:r>
      <w:r w:rsidRPr="00F3212D">
        <w:rPr>
          <w:i/>
          <w:iCs/>
          <w:sz w:val="22"/>
          <w:szCs w:val="22"/>
        </w:rPr>
        <w:t>ah</w:t>
      </w:r>
      <w:r w:rsidRPr="00070B28">
        <w:t xml:space="preserve"> </w:t>
      </w:r>
      <w:r w:rsidRPr="00663B8C">
        <w:rPr>
          <w:rFonts w:ascii="Times New Arabic" w:hAnsi="Times New Arabic"/>
        </w:rPr>
        <w:t xml:space="preserve">yang </w:t>
      </w:r>
      <w:r>
        <w:rPr>
          <w:rFonts w:ascii="Times New Arabic" w:hAnsi="Times New Arabic"/>
          <w:lang w:val="id-ID"/>
        </w:rPr>
        <w:t>men</w:t>
      </w:r>
      <w:r w:rsidRPr="00663B8C">
        <w:rPr>
          <w:rFonts w:ascii="Times New Arabic" w:hAnsi="Times New Arabic"/>
        </w:rPr>
        <w:t>dasar</w:t>
      </w:r>
      <w:r>
        <w:rPr>
          <w:rFonts w:ascii="Times New Arabic" w:hAnsi="Times New Arabic"/>
          <w:lang w:val="id-ID"/>
        </w:rPr>
        <w:t>i</w:t>
      </w:r>
      <w:r w:rsidRPr="00663B8C">
        <w:rPr>
          <w:rFonts w:ascii="Times New Arabic" w:hAnsi="Times New Arabic"/>
        </w:rPr>
        <w:t xml:space="preserve"> setiap penemuan hukum, hukum pidana Islam </w:t>
      </w:r>
      <w:r>
        <w:rPr>
          <w:rFonts w:ascii="Times New Arabic" w:hAnsi="Times New Arabic"/>
          <w:lang w:val="id-ID"/>
        </w:rPr>
        <w:t>disyariatkan</w:t>
      </w:r>
      <w:r w:rsidRPr="00663B8C">
        <w:rPr>
          <w:rFonts w:ascii="Times New Arabic" w:hAnsi="Times New Arabic"/>
        </w:rPr>
        <w:t xml:space="preserve"> untuk me</w:t>
      </w:r>
      <w:r>
        <w:rPr>
          <w:rFonts w:ascii="Times New Arabic" w:hAnsi="Times New Arabic"/>
          <w:lang w:val="id-ID"/>
        </w:rPr>
        <w:t>njamin terpeliharanya</w:t>
      </w:r>
      <w:r w:rsidRPr="00663B8C">
        <w:rPr>
          <w:rFonts w:ascii="Times New Arabic" w:hAnsi="Times New Arabic"/>
        </w:rPr>
        <w:t xml:space="preserve"> kemaslahatan </w:t>
      </w:r>
      <w:r>
        <w:rPr>
          <w:rFonts w:ascii="Times New Arabic" w:hAnsi="Times New Arabic"/>
          <w:lang w:val="id-ID"/>
        </w:rPr>
        <w:t>tersebut</w:t>
      </w:r>
      <w:r w:rsidRPr="00663B8C">
        <w:rPr>
          <w:rFonts w:ascii="Times New Arabic" w:hAnsi="Times New Arabic"/>
        </w:rPr>
        <w:t xml:space="preserve">, </w:t>
      </w:r>
      <w:r>
        <w:rPr>
          <w:rFonts w:ascii="Times New Arabic" w:hAnsi="Times New Arabic"/>
          <w:lang w:val="id-ID"/>
        </w:rPr>
        <w:t xml:space="preserve">dan dapat </w:t>
      </w:r>
      <w:r w:rsidR="00B43869">
        <w:rPr>
          <w:rFonts w:ascii="Times New Arabic" w:hAnsi="Times New Arabic"/>
          <w:lang w:val="id-ID"/>
        </w:rPr>
        <w:t>ber</w:t>
      </w:r>
      <w:r w:rsidRPr="00663B8C">
        <w:rPr>
          <w:rFonts w:ascii="Times New Arabic" w:hAnsi="Times New Arabic"/>
        </w:rPr>
        <w:t>implikasi terhada</w:t>
      </w:r>
      <w:r w:rsidR="00D907AC">
        <w:rPr>
          <w:rFonts w:ascii="Times New Arabic" w:hAnsi="Times New Arabic"/>
        </w:rPr>
        <w:t xml:space="preserve">p pembaruan hukum pidana </w:t>
      </w:r>
      <w:r w:rsidR="00D907AC">
        <w:rPr>
          <w:rFonts w:ascii="Times New Arabic" w:hAnsi="Times New Arabic"/>
          <w:lang w:val="id-ID"/>
        </w:rPr>
        <w:t>Nasional</w:t>
      </w:r>
      <w:r w:rsidRPr="00663B8C">
        <w:rPr>
          <w:rFonts w:ascii="Times New Arabic" w:hAnsi="Times New Arabic"/>
        </w:rPr>
        <w:t>.</w:t>
      </w:r>
      <w:r>
        <w:rPr>
          <w:rFonts w:ascii="Times New Arabic" w:hAnsi="Times New Arabic"/>
          <w:lang w:val="id-ID"/>
        </w:rPr>
        <w:t xml:space="preserve"> </w:t>
      </w:r>
      <w:r w:rsidRPr="005D41D6">
        <w:rPr>
          <w:rFonts w:ascii="Times New Arabic" w:hAnsi="Times New Arabic"/>
          <w:lang w:val="id-ID"/>
        </w:rPr>
        <w:t xml:space="preserve">Peneliti </w:t>
      </w:r>
      <w:r>
        <w:rPr>
          <w:rFonts w:ascii="Times New Arabic" w:hAnsi="Times New Arabic"/>
          <w:lang w:val="id-ID"/>
        </w:rPr>
        <w:t xml:space="preserve">dalam hal </w:t>
      </w:r>
      <w:r w:rsidRPr="005D41D6">
        <w:rPr>
          <w:rFonts w:ascii="Times New Arabic" w:hAnsi="Times New Arabic"/>
          <w:lang w:val="id-ID"/>
        </w:rPr>
        <w:t xml:space="preserve">ini </w:t>
      </w:r>
      <w:r>
        <w:rPr>
          <w:rFonts w:ascii="Times New Arabic" w:hAnsi="Times New Arabic"/>
          <w:lang w:val="id-ID"/>
        </w:rPr>
        <w:t>berupaya</w:t>
      </w:r>
      <w:r w:rsidRPr="005D41D6">
        <w:rPr>
          <w:rFonts w:ascii="Times New Arabic" w:hAnsi="Times New Arabic"/>
          <w:lang w:val="id-ID"/>
        </w:rPr>
        <w:t xml:space="preserve"> mengungkapkan secara detail </w:t>
      </w:r>
      <w:r>
        <w:rPr>
          <w:rFonts w:ascii="Times New Arabic" w:hAnsi="Times New Arabic"/>
          <w:lang w:val="id-ID"/>
        </w:rPr>
        <w:t xml:space="preserve">eksistensi </w:t>
      </w:r>
      <w:r w:rsidRPr="005D41D6">
        <w:rPr>
          <w:rFonts w:ascii="Times New Arabic" w:hAnsi="Times New Arabic"/>
          <w:lang w:val="id-ID"/>
        </w:rPr>
        <w:t xml:space="preserve">maslahat dalam hukum pidana Islam </w:t>
      </w:r>
      <w:r>
        <w:rPr>
          <w:rFonts w:ascii="Times New Arabic" w:hAnsi="Times New Arabic"/>
          <w:lang w:val="id-ID"/>
        </w:rPr>
        <w:t>yang dapat digunakan sebagai</w:t>
      </w:r>
      <w:r w:rsidRPr="005D41D6">
        <w:rPr>
          <w:rFonts w:ascii="Times New Arabic" w:hAnsi="Times New Arabic"/>
          <w:lang w:val="id-ID"/>
        </w:rPr>
        <w:t xml:space="preserve"> pisau bedah dalam mengkaji efektifitas materi hukum pidana positif</w:t>
      </w:r>
      <w:r>
        <w:rPr>
          <w:rFonts w:ascii="Times New Arabic" w:hAnsi="Times New Arabic"/>
          <w:lang w:val="id-ID"/>
        </w:rPr>
        <w:t xml:space="preserve">, dan memberi kontribusi terhadap pembaruan hukum pidana </w:t>
      </w:r>
      <w:r w:rsidR="00D907AC">
        <w:rPr>
          <w:rFonts w:ascii="Times New Arabic" w:hAnsi="Times New Arabic"/>
          <w:lang w:val="id-ID"/>
        </w:rPr>
        <w:t>Nasional</w:t>
      </w:r>
      <w:r>
        <w:rPr>
          <w:rFonts w:ascii="Times New Arabic" w:hAnsi="Times New Arabic"/>
          <w:lang w:val="id-ID"/>
        </w:rPr>
        <w:t xml:space="preserve"> di Indonesia.</w:t>
      </w:r>
    </w:p>
    <w:p w:rsidR="000C0DB4" w:rsidRPr="00663B8C" w:rsidRDefault="000C0DB4" w:rsidP="000C0DB4">
      <w:pPr>
        <w:ind w:firstLine="709"/>
        <w:jc w:val="both"/>
        <w:rPr>
          <w:rFonts w:ascii="Times New Arabic" w:hAnsi="Times New Arabic"/>
        </w:rPr>
      </w:pPr>
      <w:r w:rsidRPr="00663B8C">
        <w:rPr>
          <w:rFonts w:ascii="Times New Arabic" w:hAnsi="Times New Arabic"/>
        </w:rPr>
        <w:t xml:space="preserve">Berdasarkan </w:t>
      </w:r>
      <w:r>
        <w:rPr>
          <w:rFonts w:ascii="Times New Arabic" w:hAnsi="Times New Arabic"/>
          <w:lang w:val="id-ID"/>
        </w:rPr>
        <w:t>pokok permasalahan tersebut</w:t>
      </w:r>
      <w:r w:rsidRPr="00663B8C">
        <w:rPr>
          <w:rFonts w:ascii="Times New Arabic" w:hAnsi="Times New Arabic"/>
        </w:rPr>
        <w:t xml:space="preserve">, maka penelitian ini </w:t>
      </w:r>
      <w:r>
        <w:rPr>
          <w:rFonts w:ascii="Times New Arabic" w:hAnsi="Times New Arabic"/>
          <w:lang w:val="id-ID"/>
        </w:rPr>
        <w:t>adalah</w:t>
      </w:r>
      <w:r w:rsidRPr="00663B8C">
        <w:rPr>
          <w:rFonts w:ascii="Times New Arabic" w:hAnsi="Times New Arabic"/>
        </w:rPr>
        <w:t xml:space="preserve"> penelitian pustaka yang lebih menekankan studi teks pada olahan teoritik dan filosofik. Penelitian pustaka ini menggunakan berbagai pendekatan melalui </w:t>
      </w:r>
      <w:r w:rsidRPr="00663B8C">
        <w:rPr>
          <w:rFonts w:ascii="Times New Arabic" w:hAnsi="Times New Arabic"/>
          <w:i/>
          <w:iCs/>
        </w:rPr>
        <w:t>content analysis</w:t>
      </w:r>
      <w:r w:rsidRPr="00663B8C">
        <w:rPr>
          <w:rFonts w:ascii="Times New Arabic" w:hAnsi="Times New Arabic"/>
        </w:rPr>
        <w:t xml:space="preserve"> atau anal</w:t>
      </w:r>
      <w:r w:rsidR="00D907AC">
        <w:rPr>
          <w:rFonts w:ascii="Times New Arabic" w:hAnsi="Times New Arabic"/>
        </w:rPr>
        <w:t>isis kritis. Kegunaan</w:t>
      </w:r>
      <w:r w:rsidRPr="00663B8C">
        <w:rPr>
          <w:rFonts w:ascii="Times New Arabic" w:hAnsi="Times New Arabic"/>
        </w:rPr>
        <w:t xml:space="preserve"> penelitian ini bersifat ilmiah dan praktis.</w:t>
      </w:r>
    </w:p>
    <w:p w:rsidR="000C0DB4" w:rsidRPr="005D41D6" w:rsidRDefault="000C0DB4" w:rsidP="007D6FDD">
      <w:pPr>
        <w:ind w:firstLine="709"/>
        <w:jc w:val="both"/>
        <w:rPr>
          <w:rFonts w:ascii="Times New Arabic" w:hAnsi="Times New Arabic"/>
          <w:lang w:val="id-ID"/>
        </w:rPr>
      </w:pPr>
      <w:r w:rsidRPr="00663B8C">
        <w:rPr>
          <w:rFonts w:ascii="Times New Arabic" w:hAnsi="Times New Arabic"/>
        </w:rPr>
        <w:t xml:space="preserve"> Hasil penelitian ini menunjukkan bahwa setiap penemuan hukum melalui upaya ijtihad mesti berdasarkan pada</w:t>
      </w:r>
      <w:r w:rsidRPr="00070B28">
        <w:t xml:space="preserve"> </w:t>
      </w:r>
      <w:r w:rsidRPr="00311D0D">
        <w:rPr>
          <w:i/>
          <w:iCs/>
          <w:sz w:val="22"/>
          <w:szCs w:val="22"/>
        </w:rPr>
        <w:t>maq±¡id al-syar³</w:t>
      </w:r>
      <w:r w:rsidR="007D6FDD">
        <w:rPr>
          <w:i/>
          <w:iCs/>
          <w:sz w:val="22"/>
          <w:szCs w:val="22"/>
          <w:lang w:val="id-ID"/>
        </w:rPr>
        <w:t>‘</w:t>
      </w:r>
      <w:r w:rsidRPr="00311D0D">
        <w:rPr>
          <w:i/>
          <w:iCs/>
          <w:sz w:val="22"/>
          <w:szCs w:val="22"/>
        </w:rPr>
        <w:t>ah</w:t>
      </w:r>
      <w:r w:rsidRPr="00070B28">
        <w:t xml:space="preserve"> </w:t>
      </w:r>
      <w:r w:rsidRPr="00663B8C">
        <w:rPr>
          <w:rFonts w:ascii="Times New Arabic" w:hAnsi="Times New Arabic"/>
        </w:rPr>
        <w:t>atau</w:t>
      </w:r>
      <w:r w:rsidRPr="00070B28">
        <w:t xml:space="preserve"> </w:t>
      </w:r>
      <w:r w:rsidRPr="00311D0D">
        <w:rPr>
          <w:i/>
          <w:iCs/>
          <w:sz w:val="22"/>
          <w:szCs w:val="22"/>
        </w:rPr>
        <w:t>al-ma¡la¥ah</w:t>
      </w:r>
      <w:r w:rsidRPr="00070B28">
        <w:t xml:space="preserve">. </w:t>
      </w:r>
      <w:r w:rsidRPr="00663B8C">
        <w:rPr>
          <w:rFonts w:ascii="Times New Arabic" w:hAnsi="Times New Arabic"/>
        </w:rPr>
        <w:t xml:space="preserve">kemaslahatan yang dimaksudkan bukan hanya berdasarkan pada keinginan manusia, tetapi mesti pula berdasarkan pada kehendak </w:t>
      </w:r>
      <w:r w:rsidRPr="00311D0D">
        <w:rPr>
          <w:rFonts w:ascii="Times New Arabic" w:hAnsi="Times New Arabic"/>
          <w:i/>
          <w:iCs/>
          <w:sz w:val="22"/>
          <w:szCs w:val="22"/>
        </w:rPr>
        <w:t>al-Sy</w:t>
      </w:r>
      <w:r w:rsidRPr="00311D0D">
        <w:rPr>
          <w:i/>
          <w:iCs/>
          <w:sz w:val="22"/>
          <w:szCs w:val="22"/>
        </w:rPr>
        <w:t>±</w:t>
      </w:r>
      <w:r w:rsidRPr="00311D0D">
        <w:rPr>
          <w:rFonts w:ascii="Times New Arabic" w:hAnsi="Times New Arabic"/>
          <w:i/>
          <w:iCs/>
          <w:sz w:val="22"/>
          <w:szCs w:val="22"/>
        </w:rPr>
        <w:t>ri</w:t>
      </w:r>
      <w:r w:rsidR="007D6FDD">
        <w:rPr>
          <w:rFonts w:ascii="Times New Arabic" w:hAnsi="Times New Arabic"/>
          <w:i/>
          <w:iCs/>
          <w:sz w:val="22"/>
          <w:szCs w:val="22"/>
          <w:lang w:val="id-ID"/>
        </w:rPr>
        <w:t>‘</w:t>
      </w:r>
      <w:r w:rsidRPr="00663B8C">
        <w:rPr>
          <w:rFonts w:ascii="Times New Arabic" w:hAnsi="Times New Arabic"/>
        </w:rPr>
        <w:t xml:space="preserve"> dalam merealisasikan kemaslahatan manusia. </w:t>
      </w:r>
      <w:r>
        <w:rPr>
          <w:rFonts w:ascii="Times New Arabic" w:hAnsi="Times New Arabic"/>
          <w:lang w:val="id-ID"/>
        </w:rPr>
        <w:t>Olehnya itu, h</w:t>
      </w:r>
      <w:r w:rsidRPr="00663B8C">
        <w:rPr>
          <w:rFonts w:ascii="Times New Arabic" w:hAnsi="Times New Arabic"/>
        </w:rPr>
        <w:t xml:space="preserve">ukum pidana Islam </w:t>
      </w:r>
      <w:r>
        <w:rPr>
          <w:rFonts w:ascii="Times New Arabic" w:hAnsi="Times New Arabic"/>
          <w:lang w:val="id-ID"/>
        </w:rPr>
        <w:t>disyariatkan untuk</w:t>
      </w:r>
      <w:r w:rsidRPr="00663B8C">
        <w:rPr>
          <w:rFonts w:ascii="Times New Arabic" w:hAnsi="Times New Arabic"/>
        </w:rPr>
        <w:t xml:space="preserve"> memelihara dan mewujudkan kemaslahatan </w:t>
      </w:r>
      <w:r>
        <w:rPr>
          <w:rFonts w:ascii="Times New Arabic" w:hAnsi="Times New Arabic"/>
          <w:lang w:val="id-ID"/>
        </w:rPr>
        <w:t>tersebut,</w:t>
      </w:r>
      <w:r w:rsidRPr="00663B8C">
        <w:rPr>
          <w:rFonts w:ascii="Times New Arabic" w:hAnsi="Times New Arabic"/>
        </w:rPr>
        <w:t xml:space="preserve"> karena dalam aturannya bertujuan untuk menjaga agama, jiwa, akal, keturunan, kehormatan, kesatuan jama’ah, pemerintahan yang berdaulat, dan harta </w:t>
      </w:r>
      <w:r>
        <w:rPr>
          <w:rFonts w:ascii="Times New Arabic" w:hAnsi="Times New Arabic"/>
          <w:lang w:val="id-ID"/>
        </w:rPr>
        <w:t>sebagai</w:t>
      </w:r>
      <w:r w:rsidRPr="00663B8C">
        <w:rPr>
          <w:rFonts w:ascii="Times New Arabic" w:hAnsi="Times New Arabic"/>
        </w:rPr>
        <w:t xml:space="preserve"> kebutuhan mendasar bagi manusia dalam semua tingkatannya</w:t>
      </w:r>
      <w:r w:rsidRPr="00070B28">
        <w:t xml:space="preserve"> (</w:t>
      </w:r>
      <w:r w:rsidRPr="00311D0D">
        <w:rPr>
          <w:i/>
          <w:iCs/>
          <w:sz w:val="22"/>
          <w:szCs w:val="22"/>
        </w:rPr>
        <w:t>al-«ar­riyah, al-¥±jiyah</w:t>
      </w:r>
      <w:r w:rsidRPr="00311D0D">
        <w:rPr>
          <w:sz w:val="22"/>
          <w:szCs w:val="22"/>
        </w:rPr>
        <w:t xml:space="preserve">, dan </w:t>
      </w:r>
      <w:r w:rsidRPr="00311D0D">
        <w:rPr>
          <w:i/>
          <w:iCs/>
          <w:sz w:val="22"/>
          <w:szCs w:val="22"/>
        </w:rPr>
        <w:t>al-ta¥siniyah</w:t>
      </w:r>
      <w:r>
        <w:t>)</w:t>
      </w:r>
      <w:r>
        <w:rPr>
          <w:lang w:val="id-ID"/>
        </w:rPr>
        <w:t xml:space="preserve"> </w:t>
      </w:r>
      <w:r>
        <w:rPr>
          <w:rFonts w:ascii="Times New Arabic" w:hAnsi="Times New Arabic"/>
          <w:lang w:val="id-ID"/>
        </w:rPr>
        <w:t>dari segala hal yang dapat merusaknya.</w:t>
      </w:r>
    </w:p>
    <w:p w:rsidR="00C54B93" w:rsidRDefault="000C0DB4" w:rsidP="000C0DB4">
      <w:pPr>
        <w:ind w:firstLine="709"/>
        <w:jc w:val="both"/>
      </w:pPr>
      <w:r w:rsidRPr="00D907AC">
        <w:rPr>
          <w:rFonts w:ascii="Times New Arabic" w:hAnsi="Times New Arabic"/>
          <w:lang w:val="id-ID"/>
        </w:rPr>
        <w:t xml:space="preserve">Maslahat dalam hukum pidana Islam </w:t>
      </w:r>
      <w:r w:rsidRPr="00C15CC1">
        <w:rPr>
          <w:rFonts w:ascii="Times New Arabic" w:hAnsi="Times New Arabic"/>
          <w:lang w:val="id-ID"/>
        </w:rPr>
        <w:t xml:space="preserve">dapat </w:t>
      </w:r>
      <w:r w:rsidRPr="00D907AC">
        <w:rPr>
          <w:rFonts w:ascii="Times New Arabic" w:hAnsi="Times New Arabic"/>
          <w:lang w:val="id-ID"/>
        </w:rPr>
        <w:t>berimplikasi terhadap pembaruan h</w:t>
      </w:r>
      <w:r w:rsidR="00D907AC">
        <w:rPr>
          <w:rFonts w:ascii="Times New Arabic" w:hAnsi="Times New Arabic"/>
          <w:lang w:val="id-ID"/>
        </w:rPr>
        <w:t>ukum pidana Nasional di Indonesia</w:t>
      </w:r>
      <w:r w:rsidRPr="00D907AC">
        <w:rPr>
          <w:rFonts w:ascii="Times New Arabic" w:hAnsi="Times New Arabic"/>
          <w:lang w:val="id-ID"/>
        </w:rPr>
        <w:t xml:space="preserve">. Pembaruan </w:t>
      </w:r>
      <w:r w:rsidRPr="00C15CC1">
        <w:rPr>
          <w:rFonts w:ascii="Times New Arabic" w:hAnsi="Times New Arabic"/>
          <w:lang w:val="id-ID"/>
        </w:rPr>
        <w:t>tersebut</w:t>
      </w:r>
      <w:r w:rsidRPr="00D907AC">
        <w:rPr>
          <w:rFonts w:ascii="Times New Arabic" w:hAnsi="Times New Arabic"/>
          <w:lang w:val="id-ID"/>
        </w:rPr>
        <w:t xml:space="preserve"> dimaksudkan </w:t>
      </w:r>
      <w:r w:rsidRPr="00C15CC1">
        <w:rPr>
          <w:rFonts w:ascii="Times New Arabic" w:hAnsi="Times New Arabic"/>
          <w:lang w:val="id-ID"/>
        </w:rPr>
        <w:t xml:space="preserve">untuk </w:t>
      </w:r>
      <w:r w:rsidRPr="00D907AC">
        <w:rPr>
          <w:rFonts w:ascii="Times New Arabic" w:hAnsi="Times New Arabic"/>
          <w:lang w:val="id-ID"/>
        </w:rPr>
        <w:t xml:space="preserve">mengefektifkan aturan pidana yang tidak efektif berdasarkan prinsip maslahat dalam hukum pidana Islam. </w:t>
      </w:r>
      <w:r w:rsidRPr="00C15CC1">
        <w:rPr>
          <w:rFonts w:ascii="Times New Arabic" w:hAnsi="Times New Arabic"/>
          <w:lang w:val="id-ID"/>
        </w:rPr>
        <w:t xml:space="preserve">Pembaruan </w:t>
      </w:r>
      <w:r w:rsidR="00D907AC">
        <w:rPr>
          <w:rFonts w:ascii="Times New Arabic" w:hAnsi="Times New Arabic"/>
          <w:lang w:val="id-ID"/>
        </w:rPr>
        <w:t>materi hukum pidana Nasional</w:t>
      </w:r>
      <w:r w:rsidRPr="00C15CC1">
        <w:rPr>
          <w:rFonts w:ascii="Times New Arabic" w:hAnsi="Times New Arabic"/>
          <w:lang w:val="id-ID"/>
        </w:rPr>
        <w:t xml:space="preserve"> dengan nilai-nilai maslahat memiliki peluang yang signifikan di Indonesia, karena hukum Islam merupakan sumber utama perundang-undangan di Indonesia, dan hukum pidana Islam memiliki </w:t>
      </w:r>
      <w:r w:rsidR="00D907AC">
        <w:rPr>
          <w:rFonts w:ascii="Times New Arabic" w:hAnsi="Times New Arabic"/>
          <w:lang w:val="id-ID"/>
        </w:rPr>
        <w:t xml:space="preserve">semua </w:t>
      </w:r>
      <w:r w:rsidRPr="00C15CC1">
        <w:rPr>
          <w:rFonts w:ascii="Times New Arabic" w:hAnsi="Times New Arabic"/>
          <w:lang w:val="id-ID"/>
        </w:rPr>
        <w:t xml:space="preserve">persyaratan yang dibutuhkan dalam pembaruan tersebut; seperti materi hukum pidana yang efektif dengan asas hukum yang bersifat universal. Meskipun demikian, upaya tersebut </w:t>
      </w:r>
      <w:r>
        <w:rPr>
          <w:rFonts w:ascii="Times New Arabic" w:hAnsi="Times New Arabic"/>
          <w:lang w:val="id-ID"/>
        </w:rPr>
        <w:t>bergantung</w:t>
      </w:r>
      <w:r w:rsidRPr="00C15CC1">
        <w:rPr>
          <w:rFonts w:ascii="Times New Arabic" w:hAnsi="Times New Arabic"/>
          <w:lang w:val="id-ID"/>
        </w:rPr>
        <w:t xml:space="preserve"> </w:t>
      </w:r>
      <w:r>
        <w:rPr>
          <w:rFonts w:ascii="Times New Arabic" w:hAnsi="Times New Arabic"/>
          <w:lang w:val="id-ID"/>
        </w:rPr>
        <w:t>pada kesatuan langkah</w:t>
      </w:r>
      <w:r w:rsidRPr="00C15CC1">
        <w:rPr>
          <w:rFonts w:ascii="Times New Arabic" w:hAnsi="Times New Arabic"/>
          <w:lang w:val="id-ID"/>
        </w:rPr>
        <w:t xml:space="preserve"> </w:t>
      </w:r>
      <w:r>
        <w:rPr>
          <w:rFonts w:ascii="Times New Arabic" w:hAnsi="Times New Arabic"/>
          <w:lang w:val="id-ID"/>
        </w:rPr>
        <w:t>bangsa</w:t>
      </w:r>
      <w:r w:rsidRPr="00C15CC1">
        <w:rPr>
          <w:rFonts w:ascii="Times New Arabic" w:hAnsi="Times New Arabic"/>
          <w:lang w:val="id-ID"/>
        </w:rPr>
        <w:t xml:space="preserve"> Indonesia khususnya umat Islam </w:t>
      </w:r>
      <w:r w:rsidR="00D907AC">
        <w:rPr>
          <w:rFonts w:ascii="Times New Arabic" w:hAnsi="Times New Arabic"/>
          <w:lang w:val="id-ID"/>
        </w:rPr>
        <w:t xml:space="preserve">Indonesia </w:t>
      </w:r>
      <w:r w:rsidRPr="00C15CC1">
        <w:rPr>
          <w:rFonts w:ascii="Times New Arabic" w:hAnsi="Times New Arabic"/>
          <w:lang w:val="id-ID"/>
        </w:rPr>
        <w:t>dalam mewujudkan</w:t>
      </w:r>
      <w:r>
        <w:rPr>
          <w:rFonts w:ascii="Times New Arabic" w:hAnsi="Times New Arabic"/>
          <w:lang w:val="id-ID"/>
        </w:rPr>
        <w:t xml:space="preserve"> hukum pidana </w:t>
      </w:r>
      <w:r w:rsidR="00D907AC">
        <w:rPr>
          <w:rFonts w:ascii="Times New Arabic" w:hAnsi="Times New Arabic"/>
          <w:lang w:val="id-ID"/>
        </w:rPr>
        <w:t xml:space="preserve">Nasional </w:t>
      </w:r>
      <w:r>
        <w:rPr>
          <w:rFonts w:ascii="Times New Arabic" w:hAnsi="Times New Arabic"/>
          <w:lang w:val="id-ID"/>
        </w:rPr>
        <w:t>yang efektif</w:t>
      </w:r>
      <w:r w:rsidRPr="00C15CC1">
        <w:rPr>
          <w:rFonts w:ascii="Times New Arabic" w:hAnsi="Times New Arabic"/>
          <w:lang w:val="id-ID"/>
        </w:rPr>
        <w:t>.</w:t>
      </w:r>
    </w:p>
    <w:sectPr w:rsidR="00C54B93" w:rsidSect="001A2321">
      <w:headerReference w:type="even" r:id="rId6"/>
      <w:headerReference w:type="default" r:id="rId7"/>
      <w:footerReference w:type="default" r:id="rId8"/>
      <w:footerReference w:type="first" r:id="rId9"/>
      <w:pgSz w:w="12240" w:h="15840" w:code="1"/>
      <w:pgMar w:top="1701" w:right="1701" w:bottom="1701" w:left="2268" w:header="709" w:footer="709" w:gutter="0"/>
      <w:pgNumType w:fmt="lowerRoman" w:start="2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A8D" w:rsidRDefault="00FF1A8D" w:rsidP="00B07003">
      <w:r>
        <w:separator/>
      </w:r>
    </w:p>
  </w:endnote>
  <w:endnote w:type="continuationSeparator" w:id="1">
    <w:p w:rsidR="00FF1A8D" w:rsidRDefault="00FF1A8D" w:rsidP="00B07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nsliterasi">
    <w:panose1 w:val="020805030405050203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Arabic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606" w:rsidRDefault="005144D8" w:rsidP="004F5606">
    <w:pPr>
      <w:pStyle w:val="Footer"/>
      <w:jc w:val="center"/>
    </w:pPr>
    <w:r>
      <w:fldChar w:fldCharType="begin"/>
    </w:r>
    <w:r w:rsidR="000C0DB4">
      <w:instrText xml:space="preserve"> PAGE   \* MERGEFORMAT </w:instrText>
    </w:r>
    <w:r>
      <w:fldChar w:fldCharType="separate"/>
    </w:r>
    <w:r w:rsidR="00D907AC">
      <w:rPr>
        <w:noProof/>
      </w:rPr>
      <w:t>iii</w:t>
    </w:r>
    <w:r>
      <w:fldChar w:fldCharType="end"/>
    </w:r>
  </w:p>
  <w:p w:rsidR="00FB1675" w:rsidRDefault="00FF1A8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9CD" w:rsidRPr="00654873" w:rsidRDefault="00667542" w:rsidP="00A619CD">
    <w:pPr>
      <w:pStyle w:val="Footer"/>
      <w:jc w:val="center"/>
      <w:rPr>
        <w:rFonts w:ascii="Times New Arabic" w:hAnsi="Times New Arabic"/>
      </w:rPr>
    </w:pPr>
    <w:r>
      <w:rPr>
        <w:rFonts w:ascii="Times New Arabic" w:hAnsi="Times New Arabic"/>
        <w:lang w:val="id-ID"/>
      </w:rPr>
      <w:t>xv</w:t>
    </w:r>
    <w:r w:rsidR="000C0DB4">
      <w:rPr>
        <w:rFonts w:ascii="Times New Arabic" w:hAnsi="Times New Arabic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A8D" w:rsidRDefault="00FF1A8D" w:rsidP="00B07003">
      <w:r>
        <w:separator/>
      </w:r>
    </w:p>
  </w:footnote>
  <w:footnote w:type="continuationSeparator" w:id="1">
    <w:p w:rsidR="00FF1A8D" w:rsidRDefault="00FF1A8D" w:rsidP="00B070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9CD" w:rsidRDefault="005144D8" w:rsidP="00B30CB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C0D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619CD" w:rsidRDefault="00FF1A8D" w:rsidP="00A619CD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873" w:rsidRPr="00654873" w:rsidRDefault="000C0DB4" w:rsidP="00654873">
    <w:pPr>
      <w:pStyle w:val="Header"/>
      <w:jc w:val="right"/>
      <w:rPr>
        <w:rFonts w:ascii="Times New Arabic" w:hAnsi="Times New Arabic"/>
      </w:rPr>
    </w:pPr>
    <w:r>
      <w:rPr>
        <w:rFonts w:ascii="Times New Arabic" w:hAnsi="Times New Arabic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0DB4"/>
    <w:rsid w:val="00036BFB"/>
    <w:rsid w:val="0007173D"/>
    <w:rsid w:val="000C0DB4"/>
    <w:rsid w:val="000E703C"/>
    <w:rsid w:val="00124C9B"/>
    <w:rsid w:val="001847EA"/>
    <w:rsid w:val="00245B8B"/>
    <w:rsid w:val="002801B3"/>
    <w:rsid w:val="002E2292"/>
    <w:rsid w:val="00313296"/>
    <w:rsid w:val="003829EC"/>
    <w:rsid w:val="003C3B63"/>
    <w:rsid w:val="00497B1B"/>
    <w:rsid w:val="005144D8"/>
    <w:rsid w:val="00517A38"/>
    <w:rsid w:val="00522E85"/>
    <w:rsid w:val="005F3624"/>
    <w:rsid w:val="005F797A"/>
    <w:rsid w:val="006610E6"/>
    <w:rsid w:val="00667542"/>
    <w:rsid w:val="0077116E"/>
    <w:rsid w:val="007A0793"/>
    <w:rsid w:val="007D6FDD"/>
    <w:rsid w:val="00826BC2"/>
    <w:rsid w:val="008C6D1F"/>
    <w:rsid w:val="00913E3E"/>
    <w:rsid w:val="009615CA"/>
    <w:rsid w:val="0098760C"/>
    <w:rsid w:val="00A02A97"/>
    <w:rsid w:val="00AD3B10"/>
    <w:rsid w:val="00B07003"/>
    <w:rsid w:val="00B42A88"/>
    <w:rsid w:val="00B43869"/>
    <w:rsid w:val="00B65C00"/>
    <w:rsid w:val="00BE32D2"/>
    <w:rsid w:val="00C26673"/>
    <w:rsid w:val="00C54B93"/>
    <w:rsid w:val="00C62DCF"/>
    <w:rsid w:val="00CC6B44"/>
    <w:rsid w:val="00CD1082"/>
    <w:rsid w:val="00CF0127"/>
    <w:rsid w:val="00D2600E"/>
    <w:rsid w:val="00D64E1E"/>
    <w:rsid w:val="00D907AC"/>
    <w:rsid w:val="00DD5E11"/>
    <w:rsid w:val="00DF6FAE"/>
    <w:rsid w:val="00E1062B"/>
    <w:rsid w:val="00E428F6"/>
    <w:rsid w:val="00E74377"/>
    <w:rsid w:val="00EE0143"/>
    <w:rsid w:val="00F01CB3"/>
    <w:rsid w:val="00F36E2E"/>
    <w:rsid w:val="00FF1A8D"/>
    <w:rsid w:val="00FF2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DB4"/>
    <w:pPr>
      <w:spacing w:after="0" w:line="240" w:lineRule="auto"/>
    </w:pPr>
    <w:rPr>
      <w:rFonts w:ascii="Transliterasi" w:eastAsia="Times New Roman" w:hAnsi="Transliterasi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C0D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DB4"/>
    <w:rPr>
      <w:rFonts w:ascii="Transliterasi" w:eastAsia="Times New Roman" w:hAnsi="Transliterasi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0C0DB4"/>
  </w:style>
  <w:style w:type="paragraph" w:styleId="Footer">
    <w:name w:val="footer"/>
    <w:basedOn w:val="Normal"/>
    <w:link w:val="FooterChar"/>
    <w:uiPriority w:val="99"/>
    <w:rsid w:val="000C0D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DB4"/>
    <w:rPr>
      <w:rFonts w:ascii="Transliterasi" w:eastAsia="Times New Roman" w:hAnsi="Transliterasi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Sabtu 08 - 12 - 2012</cp:lastModifiedBy>
  <cp:revision>6</cp:revision>
  <cp:lastPrinted>2012-10-06T11:15:00Z</cp:lastPrinted>
  <dcterms:created xsi:type="dcterms:W3CDTF">2012-09-24T13:38:00Z</dcterms:created>
  <dcterms:modified xsi:type="dcterms:W3CDTF">2013-03-03T10:56:00Z</dcterms:modified>
</cp:coreProperties>
</file>